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00" w:rsidRPr="003E7D1A" w:rsidRDefault="00EE3BE8" w:rsidP="00BA72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Workshop k tématu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systemic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change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 sdílení PS GRV</w:t>
      </w:r>
    </w:p>
    <w:p w:rsidR="00BA7200" w:rsidRPr="003E7D1A" w:rsidRDefault="00BA7200" w:rsidP="00BA72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7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19.-</w:t>
      </w:r>
      <w:proofErr w:type="gramStart"/>
      <w:r w:rsidRPr="003E7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20.března</w:t>
      </w:r>
      <w:proofErr w:type="gramEnd"/>
    </w:p>
    <w:p w:rsidR="00BA7200" w:rsidRPr="003E7D1A" w:rsidRDefault="00BA7200" w:rsidP="00BA720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A7200" w:rsidRPr="003E7D1A" w:rsidRDefault="00BA7200" w:rsidP="00BA720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E7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Návrh programu sdílení:</w:t>
      </w:r>
    </w:p>
    <w:p w:rsidR="00BA7200" w:rsidRPr="003E7D1A" w:rsidRDefault="00BA7200" w:rsidP="00BA720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7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Workshop na téma systémová změna</w:t>
      </w:r>
      <w:r w:rsidR="00891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čtvrtek 19.3. - 10:00 – 18:40</w:t>
      </w:r>
    </w:p>
    <w:p w:rsidR="003E7D1A" w:rsidRPr="003E7D1A" w:rsidRDefault="003E7D1A" w:rsidP="003E7D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Cílem workshopu je: </w:t>
      </w:r>
    </w:p>
    <w:p w:rsidR="003E7D1A" w:rsidRPr="003E7D1A" w:rsidRDefault="003E7D1A" w:rsidP="003E7D1A">
      <w:pPr>
        <w:pStyle w:val="Odstavecseseznamem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1A">
        <w:rPr>
          <w:rFonts w:ascii="Times New Roman" w:eastAsia="Times New Roman" w:hAnsi="Times New Roman" w:cs="Times New Roman"/>
          <w:color w:val="000000"/>
          <w:sz w:val="24"/>
          <w:szCs w:val="24"/>
        </w:rPr>
        <w:t>představit účastníkům koncept systémové změny;</w:t>
      </w:r>
    </w:p>
    <w:p w:rsidR="003E7D1A" w:rsidRPr="003E7D1A" w:rsidRDefault="003E7D1A" w:rsidP="003E7D1A">
      <w:pPr>
        <w:pStyle w:val="Odstavecseseznamem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1A">
        <w:rPr>
          <w:rFonts w:ascii="Times New Roman" w:eastAsia="Times New Roman" w:hAnsi="Times New Roman" w:cs="Times New Roman"/>
          <w:color w:val="000000"/>
          <w:sz w:val="24"/>
          <w:szCs w:val="24"/>
        </w:rPr>
        <w:t>diskutovat, jak lze tento koncept využít v projektech globálního rozvojového vzdělávání;</w:t>
      </w:r>
    </w:p>
    <w:p w:rsidR="003E7D1A" w:rsidRPr="003E7D1A" w:rsidRDefault="003E7D1A" w:rsidP="003E7D1A">
      <w:pPr>
        <w:pStyle w:val="Odstavecseseznamem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1A">
        <w:rPr>
          <w:rFonts w:ascii="Times New Roman" w:eastAsia="Times New Roman" w:hAnsi="Times New Roman" w:cs="Times New Roman"/>
          <w:color w:val="000000"/>
          <w:sz w:val="24"/>
          <w:szCs w:val="24"/>
        </w:rPr>
        <w:t>za pomoci interaktivních cvičení a her ukázat, jak může vlastní aktivita či projekty ovlivňovat celkový systém;</w:t>
      </w:r>
    </w:p>
    <w:p w:rsidR="003E7D1A" w:rsidRPr="003E7D1A" w:rsidRDefault="003E7D1A" w:rsidP="003E7D1A">
      <w:pPr>
        <w:pStyle w:val="Odstavecseseznamem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1A">
        <w:rPr>
          <w:rFonts w:ascii="Times New Roman" w:eastAsia="Times New Roman" w:hAnsi="Times New Roman" w:cs="Times New Roman"/>
          <w:color w:val="000000"/>
          <w:sz w:val="24"/>
          <w:szCs w:val="24"/>
        </w:rPr>
        <w:t>ukázat, jak je změna systému a použití participativních metod důležité pro celkový udržitelný rozvoj společnosti;</w:t>
      </w:r>
    </w:p>
    <w:p w:rsidR="003E7D1A" w:rsidRPr="003E7D1A" w:rsidRDefault="003E7D1A" w:rsidP="003E7D1A">
      <w:pPr>
        <w:pStyle w:val="Odstavecseseznamem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1A">
        <w:rPr>
          <w:rFonts w:ascii="Times New Roman" w:eastAsia="Times New Roman" w:hAnsi="Times New Roman" w:cs="Times New Roman"/>
          <w:color w:val="000000"/>
          <w:sz w:val="24"/>
          <w:szCs w:val="24"/>
        </w:rPr>
        <w:t>představit možnosti, jak lze tento přístup využít při psaní nových projektů či při implementaci probíhajících projektů;</w:t>
      </w:r>
    </w:p>
    <w:p w:rsidR="003E7D1A" w:rsidRPr="003E7D1A" w:rsidRDefault="003E7D1A" w:rsidP="003E7D1A">
      <w:pPr>
        <w:pStyle w:val="Odstavecseseznamem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sdílet naše zkušenosti s konceptem systémové změny a diskutovat nad možnostmi dalšího využití. </w:t>
      </w:r>
    </w:p>
    <w:p w:rsidR="00DC4D8E" w:rsidRDefault="00DC4D8E" w:rsidP="00DC4D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 účely zmapování různých aktérů, kteří hrají v systému určitou roli a celkové komplexity systému budou využity metody </w:t>
      </w:r>
      <w:hyperlink r:id="rId8" w:history="1">
        <w:proofErr w:type="spellStart"/>
        <w:r w:rsidRPr="00DC4D8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Springfieldského</w:t>
        </w:r>
        <w:proofErr w:type="spellEnd"/>
        <w:r w:rsidRPr="00DC4D8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 xml:space="preserve"> centra</w:t>
        </w:r>
      </w:hyperlink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 </w:t>
      </w:r>
      <w:proofErr w:type="spellStart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proofErr w:type="spellEnd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>Markets</w:t>
      </w:r>
      <w:proofErr w:type="spellEnd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proofErr w:type="spellEnd"/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 strategický rámec.</w:t>
      </w:r>
    </w:p>
    <w:p w:rsidR="0089117A" w:rsidRPr="0089117A" w:rsidRDefault="00DC4D8E" w:rsidP="0089117A">
      <w:pPr>
        <w:pStyle w:val="Default"/>
        <w:jc w:val="both"/>
        <w:rPr>
          <w:rFonts w:ascii="Times New Roman" w:hAnsi="Times New Roman" w:cs="Times New Roman"/>
        </w:rPr>
      </w:pPr>
      <w:r w:rsidRPr="0089117A">
        <w:rPr>
          <w:rFonts w:ascii="Times New Roman" w:eastAsia="Times New Roman" w:hAnsi="Times New Roman" w:cs="Times New Roman"/>
        </w:rPr>
        <w:t xml:space="preserve">Celý workshop proběhne v angličtině </w:t>
      </w:r>
      <w:r w:rsidR="0089117A">
        <w:rPr>
          <w:rFonts w:ascii="Times New Roman" w:eastAsia="Times New Roman" w:hAnsi="Times New Roman" w:cs="Times New Roman"/>
        </w:rPr>
        <w:t xml:space="preserve">a povede jej </w:t>
      </w:r>
      <w:proofErr w:type="spellStart"/>
      <w:r w:rsidR="0089117A">
        <w:rPr>
          <w:rFonts w:ascii="Times New Roman" w:eastAsia="Times New Roman" w:hAnsi="Times New Roman" w:cs="Times New Roman"/>
        </w:rPr>
        <w:t>facilitátorka</w:t>
      </w:r>
      <w:proofErr w:type="spellEnd"/>
      <w:r w:rsidR="00A85201" w:rsidRPr="0089117A">
        <w:rPr>
          <w:rFonts w:ascii="Times New Roman" w:eastAsia="Times New Roman" w:hAnsi="Times New Roman" w:cs="Times New Roman"/>
        </w:rPr>
        <w:t xml:space="preserve"> </w:t>
      </w:r>
      <w:r w:rsidR="00A85201" w:rsidRPr="0089117A">
        <w:rPr>
          <w:rFonts w:ascii="Times New Roman" w:hAnsi="Times New Roman" w:cs="Times New Roman"/>
        </w:rPr>
        <w:t xml:space="preserve">Evelyn </w:t>
      </w:r>
      <w:proofErr w:type="spellStart"/>
      <w:r w:rsidR="00A85201" w:rsidRPr="0089117A">
        <w:rPr>
          <w:rFonts w:ascii="Times New Roman" w:hAnsi="Times New Roman" w:cs="Times New Roman"/>
        </w:rPr>
        <w:t>Katharina</w:t>
      </w:r>
      <w:proofErr w:type="spellEnd"/>
      <w:r w:rsidR="00A85201" w:rsidRPr="0089117A">
        <w:rPr>
          <w:rFonts w:ascii="Times New Roman" w:hAnsi="Times New Roman" w:cs="Times New Roman"/>
        </w:rPr>
        <w:t xml:space="preserve"> </w:t>
      </w:r>
      <w:proofErr w:type="spellStart"/>
      <w:r w:rsidR="00A85201" w:rsidRPr="0089117A">
        <w:rPr>
          <w:rFonts w:ascii="Times New Roman" w:hAnsi="Times New Roman" w:cs="Times New Roman"/>
        </w:rPr>
        <w:t>Speich-Bär</w:t>
      </w:r>
      <w:proofErr w:type="spellEnd"/>
      <w:r w:rsidR="0089117A" w:rsidRPr="0089117A">
        <w:rPr>
          <w:rFonts w:ascii="Times New Roman" w:hAnsi="Times New Roman" w:cs="Times New Roman"/>
        </w:rPr>
        <w:t>.</w:t>
      </w:r>
      <w:r w:rsidR="00A85201" w:rsidRPr="0089117A">
        <w:rPr>
          <w:rFonts w:ascii="Times New Roman" w:hAnsi="Times New Roman" w:cs="Times New Roman"/>
        </w:rPr>
        <w:t xml:space="preserve"> E</w:t>
      </w:r>
      <w:r w:rsidR="0089117A" w:rsidRPr="0089117A">
        <w:rPr>
          <w:rFonts w:ascii="Times New Roman" w:hAnsi="Times New Roman" w:cs="Times New Roman"/>
        </w:rPr>
        <w:t>velyn má mnohaleté zkušenosti s</w:t>
      </w:r>
      <w:r w:rsidR="00A85201" w:rsidRPr="0089117A">
        <w:rPr>
          <w:rFonts w:ascii="Times New Roman" w:hAnsi="Times New Roman" w:cs="Times New Roman"/>
        </w:rPr>
        <w:t xml:space="preserve"> rozvojovou spoluprací, a to především z oblasti </w:t>
      </w:r>
      <w:r w:rsidR="0089117A" w:rsidRPr="0089117A">
        <w:rPr>
          <w:rFonts w:ascii="Times New Roman" w:hAnsi="Times New Roman" w:cs="Times New Roman"/>
        </w:rPr>
        <w:t>zemědělských projektů a s managementem projektů včetně plánování, monitoringu a evaluací (PME). Evelyn se hlouběji věnuje konceptu systémové změny, který představuje účastníkům řady workshopů. Asistovat bude Evely</w:t>
      </w:r>
      <w:r w:rsidR="0089117A">
        <w:rPr>
          <w:rFonts w:ascii="Times New Roman" w:hAnsi="Times New Roman" w:cs="Times New Roman"/>
        </w:rPr>
        <w:t xml:space="preserve">n druhá </w:t>
      </w:r>
      <w:proofErr w:type="spellStart"/>
      <w:r w:rsidR="0089117A">
        <w:rPr>
          <w:rFonts w:ascii="Times New Roman" w:hAnsi="Times New Roman" w:cs="Times New Roman"/>
        </w:rPr>
        <w:t>facilitátorka</w:t>
      </w:r>
      <w:proofErr w:type="spellEnd"/>
      <w:r w:rsidR="0089117A">
        <w:rPr>
          <w:rFonts w:ascii="Times New Roman" w:hAnsi="Times New Roman" w:cs="Times New Roman"/>
        </w:rPr>
        <w:t xml:space="preserve"> </w:t>
      </w:r>
      <w:proofErr w:type="spellStart"/>
      <w:r w:rsidR="0089117A">
        <w:rPr>
          <w:rFonts w:ascii="Times New Roman" w:hAnsi="Times New Roman" w:cs="Times New Roman"/>
        </w:rPr>
        <w:t>Ekatarína</w:t>
      </w:r>
      <w:proofErr w:type="spellEnd"/>
      <w:r w:rsidR="0089117A">
        <w:rPr>
          <w:rFonts w:ascii="Times New Roman" w:hAnsi="Times New Roman" w:cs="Times New Roman"/>
        </w:rPr>
        <w:t xml:space="preserve"> Daniela. </w:t>
      </w:r>
      <w:r w:rsidR="0089117A" w:rsidRPr="0089117A">
        <w:rPr>
          <w:rFonts w:ascii="Times New Roman" w:hAnsi="Times New Roman" w:cs="Times New Roman"/>
        </w:rPr>
        <w:t xml:space="preserve"> </w:t>
      </w:r>
    </w:p>
    <w:p w:rsidR="00A85201" w:rsidRPr="0089117A" w:rsidRDefault="00A85201" w:rsidP="0089117A">
      <w:pPr>
        <w:pStyle w:val="Default"/>
      </w:pPr>
    </w:p>
    <w:p w:rsidR="00DC4D8E" w:rsidRPr="00A85201" w:rsidRDefault="00DC4D8E" w:rsidP="00A852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852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Předběžný program: </w:t>
      </w:r>
    </w:p>
    <w:p w:rsidR="00DC4D8E" w:rsidRPr="00DC4D8E" w:rsidRDefault="00DC4D8E" w:rsidP="00A85201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852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 11:0</w:t>
      </w:r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 w:rsidR="00A852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A852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ntroduction</w:t>
      </w:r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(introduction of participants, schedule, expectation and rules)</w:t>
      </w:r>
    </w:p>
    <w:p w:rsidR="00DC4D8E" w:rsidRPr="00DC4D8E" w:rsidRDefault="00A85201" w:rsidP="00A85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11:0</w:t>
      </w:r>
      <w:r w:rsidR="00DC4D8E"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11:1</w:t>
      </w:r>
      <w:r w:rsidR="00DC4D8E"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C4D8E"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Coffee break</w:t>
      </w:r>
    </w:p>
    <w:p w:rsidR="00DC4D8E" w:rsidRDefault="00A85201" w:rsidP="00A85201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11:1</w:t>
      </w:r>
      <w:r w:rsidR="00DC4D8E"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 12</w:t>
      </w:r>
      <w:r w:rsidR="00DC4D8E"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DC4D8E"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C4D8E"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System actors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(From </w:t>
      </w:r>
      <w:proofErr w:type="spellStart"/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Poti</w:t>
      </w:r>
      <w:proofErr w:type="spellEnd"/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Odesa, Actors and Roles, Stakeholder egg-model)</w:t>
      </w:r>
    </w:p>
    <w:p w:rsidR="00DC4D8E" w:rsidRDefault="00A85201" w:rsidP="00A85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25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Coffee break</w:t>
      </w:r>
    </w:p>
    <w:p w:rsidR="00DC4D8E" w:rsidRDefault="00A85201" w:rsidP="00A85201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12:25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13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System change vs. systemic change (Washing Machine vs. Cat, DCED and USAID etc. on systemic change, defining dimensions of change)</w:t>
      </w:r>
    </w:p>
    <w:p w:rsidR="00DC4D8E" w:rsidRDefault="00A85201" w:rsidP="00A85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13.30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14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Lunch</w:t>
      </w:r>
    </w:p>
    <w:p w:rsidR="00DC4D8E" w:rsidRDefault="00A85201" w:rsidP="00A85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14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:30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15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45</w:t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C4D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System change vs. systemic change (Market Distortion Game)</w:t>
      </w:r>
    </w:p>
    <w:p w:rsidR="00A85201" w:rsidRDefault="00A85201" w:rsidP="00A85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15:45 – 16:00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Coffee break</w:t>
      </w:r>
    </w:p>
    <w:p w:rsidR="00A85201" w:rsidRDefault="00A85201" w:rsidP="00A85201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16.00 – 17:30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0D40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Translating systemic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thinking to project design (M4P lens analysis, levels of change)</w:t>
      </w:r>
    </w:p>
    <w:p w:rsidR="00A85201" w:rsidRDefault="00A85201" w:rsidP="00A85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17:30 – 17:40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Coffee break</w:t>
      </w:r>
    </w:p>
    <w:p w:rsidR="00A85201" w:rsidRDefault="00A85201" w:rsidP="00A85201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17:40 – 17:50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="000D40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Translating</w:t>
      </w:r>
      <w:proofErr w:type="gramEnd"/>
      <w:r w:rsidR="000D40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systemic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thinking to project design (linking </w:t>
      </w:r>
      <w:r w:rsidR="000D40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systemic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change approach to result chain, log frame and M&amp;E)</w:t>
      </w:r>
    </w:p>
    <w:p w:rsidR="00DC4D8E" w:rsidRPr="00A85201" w:rsidRDefault="00A85201" w:rsidP="00A85201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17:50 – 18:40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Wrap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up (reviewing the body</w:t>
      </w:r>
      <w:r w:rsidR="000D40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has changed most for me today, feedback)</w:t>
      </w:r>
    </w:p>
    <w:p w:rsidR="0089117A" w:rsidRPr="00EE3BE8" w:rsidRDefault="0089117A" w:rsidP="0089117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E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Sdílení – čtvrtek 19.3. - 20:00 – 21:00</w:t>
      </w:r>
    </w:p>
    <w:p w:rsidR="0089117A" w:rsidRPr="00EE3BE8" w:rsidRDefault="0089117A" w:rsidP="00BA720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E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Sdílení – pátek </w:t>
      </w:r>
      <w:proofErr w:type="gramStart"/>
      <w:r w:rsidRPr="00EE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20.3</w:t>
      </w:r>
      <w:proofErr w:type="gramEnd"/>
      <w:r w:rsidRPr="00EE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– 10:00 – 16:30</w:t>
      </w:r>
    </w:p>
    <w:p w:rsidR="0089117A" w:rsidRPr="00EE3BE8" w:rsidRDefault="0089117A" w:rsidP="00BA7200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Sem by se nám mělo vejít:</w:t>
      </w:r>
    </w:p>
    <w:p w:rsidR="0089117A" w:rsidRPr="00EE3BE8" w:rsidRDefault="003D2745" w:rsidP="00D447F2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Diskuze nad výstupy práce pracovní skupiny Klíčové kompetence, která vznikla v souvislosti s Evropským rokem rozvoje. </w:t>
      </w:r>
    </w:p>
    <w:p w:rsidR="0089117A" w:rsidRPr="00EE3BE8" w:rsidRDefault="003D2745" w:rsidP="00D447F2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Komunikační aktivity </w:t>
      </w:r>
      <w:r w:rsidR="0089117A"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(výstupy z komunikačního projektu </w:t>
      </w:r>
      <w:proofErr w:type="spellStart"/>
      <w:r w:rsidR="0089117A"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FoRSu</w:t>
      </w:r>
      <w:proofErr w:type="spellEnd"/>
      <w:r w:rsidR="0089117A"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komunikační manuál a </w:t>
      </w:r>
      <w:r w:rsidR="0089117A"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rámec a výstupy z komunikačního projektu </w:t>
      </w:r>
      <w:proofErr w:type="spellStart"/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Reframing</w:t>
      </w:r>
      <w:proofErr w:type="spellEnd"/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Messages</w:t>
      </w:r>
      <w:proofErr w:type="spellEnd"/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 </w:t>
      </w:r>
      <w:r w:rsidR="0089117A"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Divokých hus)</w:t>
      </w:r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89117A"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9117A" w:rsidRPr="00EE3BE8" w:rsidRDefault="003D2745" w:rsidP="00D447F2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Strategické plánování FoRS a zapojení PS GRV. </w:t>
      </w:r>
    </w:p>
    <w:p w:rsidR="0089117A" w:rsidRPr="00EE3BE8" w:rsidRDefault="00D447F2" w:rsidP="00D447F2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Sdílení zkušenosti nabytých na studijní cestě Petry Skalické a Pavla </w:t>
      </w:r>
      <w:proofErr w:type="spellStart"/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Žwaka</w:t>
      </w:r>
      <w:proofErr w:type="spellEnd"/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 Bruselu </w:t>
      </w:r>
    </w:p>
    <w:p w:rsidR="00D447F2" w:rsidRPr="00EE3BE8" w:rsidRDefault="003D2745" w:rsidP="00D447F2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Plánování 2015 (naše aktivity, synergie s ostatními pracovními skupinami ve </w:t>
      </w:r>
      <w:proofErr w:type="gramStart"/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FoRS</w:t>
      </w:r>
      <w:proofErr w:type="gramEnd"/>
      <w:r w:rsidRPr="00EE3B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</w:t>
      </w:r>
    </w:p>
    <w:p w:rsidR="003D2745" w:rsidRDefault="003D2745" w:rsidP="00D447F2">
      <w:pPr>
        <w:pStyle w:val="Odstavecseseznamem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BA7200" w:rsidRPr="003E7D1A" w:rsidRDefault="00BA7200" w:rsidP="00BA720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7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Logistické informace:</w:t>
      </w:r>
    </w:p>
    <w:p w:rsidR="00BA7200" w:rsidRPr="003E7D1A" w:rsidRDefault="00BA7200" w:rsidP="00BA72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7D1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Letošní sdílení proběhne v centru</w:t>
      </w:r>
      <w:r w:rsidRPr="003E7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proofErr w:type="spellStart"/>
        <w:r w:rsidRPr="003E7D1A">
          <w:rPr>
            <w:rStyle w:val="Hypertextovodkaz"/>
            <w:rFonts w:ascii="Times New Roman" w:hAnsi="Times New Roman" w:cs="Times New Roman"/>
            <w:sz w:val="24"/>
            <w:szCs w:val="24"/>
          </w:rPr>
          <w:t>Mariapoli</w:t>
        </w:r>
        <w:proofErr w:type="spellEnd"/>
      </w:hyperlink>
      <w:r w:rsidRPr="003E7D1A">
        <w:rPr>
          <w:rFonts w:ascii="Times New Roman" w:hAnsi="Times New Roman" w:cs="Times New Roman"/>
          <w:sz w:val="24"/>
          <w:szCs w:val="24"/>
        </w:rPr>
        <w:t xml:space="preserve"> ve Vinoři, čili kousek od Prahy. </w:t>
      </w:r>
      <w:r w:rsidRPr="003E7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E7D1A">
        <w:rPr>
          <w:rFonts w:ascii="Times New Roman" w:hAnsi="Times New Roman" w:cs="Times New Roman"/>
          <w:sz w:val="24"/>
          <w:szCs w:val="24"/>
        </w:rPr>
        <w:t xml:space="preserve">Centrum je dobře přístupné autem i městskou hromadnou dopravou: </w:t>
      </w:r>
    </w:p>
    <w:p w:rsidR="00BA7200" w:rsidRPr="003E7D1A" w:rsidRDefault="000D40B7" w:rsidP="00BA7200">
      <w:pPr>
        <w:pStyle w:val="Odstavecseseznamem"/>
        <w:numPr>
          <w:ilvl w:val="0"/>
          <w:numId w:val="15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MHD: ze stranice me</w:t>
      </w:r>
      <w:r w:rsidR="00BA7200" w:rsidRPr="003E7D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BA7200" w:rsidRPr="003E7D1A">
        <w:rPr>
          <w:rFonts w:ascii="Times New Roman" w:hAnsi="Times New Roman" w:cs="Times New Roman"/>
          <w:sz w:val="24"/>
          <w:szCs w:val="24"/>
        </w:rPr>
        <w:t xml:space="preserve">a B Vysočanská jezdí několik autobusů (375, 259, 302, 375, 378)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7200" w:rsidRPr="003E7D1A">
        <w:rPr>
          <w:rFonts w:ascii="Times New Roman" w:hAnsi="Times New Roman" w:cs="Times New Roman"/>
          <w:sz w:val="24"/>
          <w:szCs w:val="24"/>
        </w:rPr>
        <w:t xml:space="preserve"> centrum se nachází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A7200" w:rsidRPr="003E7D1A">
        <w:rPr>
          <w:rFonts w:ascii="Times New Roman" w:hAnsi="Times New Roman" w:cs="Times New Roman"/>
          <w:sz w:val="24"/>
          <w:szCs w:val="24"/>
        </w:rPr>
        <w:t>blízkosti zastávky Vinořský hřbitov. Autobusy jezdí celkem často,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A7200" w:rsidRPr="003E7D1A">
        <w:rPr>
          <w:rFonts w:ascii="Times New Roman" w:hAnsi="Times New Roman" w:cs="Times New Roman"/>
          <w:sz w:val="24"/>
          <w:szCs w:val="24"/>
        </w:rPr>
        <w:t>centra se dá do místa konání dostat za cca 30-40 min. </w:t>
      </w:r>
    </w:p>
    <w:p w:rsidR="00BA7200" w:rsidRPr="003E7D1A" w:rsidRDefault="00BA7200" w:rsidP="00BA7200">
      <w:pPr>
        <w:pStyle w:val="Odstavecseseznamem"/>
        <w:numPr>
          <w:ilvl w:val="0"/>
          <w:numId w:val="15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7D1A">
        <w:rPr>
          <w:rFonts w:ascii="Times New Roman" w:hAnsi="Times New Roman" w:cs="Times New Roman"/>
          <w:sz w:val="24"/>
          <w:szCs w:val="24"/>
        </w:rPr>
        <w:t>autem se do místa dostanete z</w:t>
      </w:r>
      <w:r w:rsidR="000D40B7">
        <w:rPr>
          <w:rFonts w:ascii="Times New Roman" w:hAnsi="Times New Roman" w:cs="Times New Roman"/>
          <w:sz w:val="24"/>
          <w:szCs w:val="24"/>
        </w:rPr>
        <w:t> </w:t>
      </w:r>
      <w:r w:rsidRPr="003E7D1A">
        <w:rPr>
          <w:rFonts w:ascii="Times New Roman" w:hAnsi="Times New Roman" w:cs="Times New Roman"/>
          <w:sz w:val="24"/>
          <w:szCs w:val="24"/>
        </w:rPr>
        <w:t xml:space="preserve">pražského městského okruhu na dálnici směr Mladá Boleslav (exit Radonice). Více </w:t>
      </w:r>
      <w:hyperlink r:id="rId10" w:history="1">
        <w:r w:rsidRPr="003E7D1A">
          <w:rPr>
            <w:rStyle w:val="Hypertextovodkaz"/>
            <w:rFonts w:ascii="Times New Roman" w:hAnsi="Times New Roman" w:cs="Times New Roman"/>
            <w:sz w:val="24"/>
            <w:szCs w:val="24"/>
          </w:rPr>
          <w:t>zde.</w:t>
        </w:r>
      </w:hyperlink>
    </w:p>
    <w:p w:rsidR="00DA34F1" w:rsidRPr="00311019" w:rsidRDefault="00BA7200" w:rsidP="00311019">
      <w:pPr>
        <w:pStyle w:val="Normlnweb"/>
        <w:spacing w:before="120" w:beforeAutospacing="0" w:after="120" w:afterAutospacing="0"/>
        <w:jc w:val="both"/>
      </w:pPr>
      <w:r w:rsidRPr="003E7D1A">
        <w:t>Vzhledem k</w:t>
      </w:r>
      <w:r w:rsidR="000D40B7">
        <w:t> </w:t>
      </w:r>
      <w:r w:rsidRPr="003E7D1A">
        <w:t>očekávanému nabitému programu budeme moc rádi, pokud i pražští účastníci setrvají v</w:t>
      </w:r>
      <w:r w:rsidR="000D40B7">
        <w:t> </w:t>
      </w:r>
      <w:r w:rsidRPr="003E7D1A">
        <w:t>centru přes noc, neboť pravděpodobně budou některé části sdílení i v</w:t>
      </w:r>
      <w:r w:rsidR="000D40B7">
        <w:t> </w:t>
      </w:r>
      <w:r w:rsidRPr="003E7D1A">
        <w:t>podvečerních/večerních hodinách. Všem mimopražským účastníkům navíc nabízíme možnost ubytování i na noc z</w:t>
      </w:r>
      <w:r w:rsidR="000D40B7">
        <w:t> </w:t>
      </w:r>
      <w:r w:rsidRPr="003E7D1A">
        <w:t xml:space="preserve">18. </w:t>
      </w:r>
      <w:r w:rsidR="000D40B7" w:rsidRPr="003E7D1A">
        <w:t>N</w:t>
      </w:r>
      <w:r w:rsidRPr="003E7D1A">
        <w:t xml:space="preserve">a 19. </w:t>
      </w:r>
      <w:r w:rsidR="000D40B7" w:rsidRPr="003E7D1A">
        <w:t>B</w:t>
      </w:r>
      <w:r w:rsidRPr="003E7D1A">
        <w:t xml:space="preserve">řezna, aby nemuseli absolvovat dlouho cestu </w:t>
      </w:r>
      <w:proofErr w:type="gramStart"/>
      <w:r w:rsidRPr="003E7D1A">
        <w:t>19.března</w:t>
      </w:r>
      <w:proofErr w:type="gramEnd"/>
      <w:r w:rsidRPr="003E7D1A">
        <w:t xml:space="preserve"> brzo ráno a mohli se zapojit do programu už od začátku. </w:t>
      </w:r>
      <w:bookmarkStart w:id="0" w:name="_GoBack"/>
      <w:bookmarkEnd w:id="0"/>
    </w:p>
    <w:p w:rsidR="00520E2E" w:rsidRPr="003E7D1A" w:rsidRDefault="00520E2E" w:rsidP="00BA720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520E2E" w:rsidRPr="003E7D1A" w:rsidSect="00471D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E8" w:rsidRDefault="00EE3BE8" w:rsidP="00EE3BE8">
      <w:pPr>
        <w:spacing w:after="0" w:line="240" w:lineRule="auto"/>
      </w:pPr>
      <w:r>
        <w:separator/>
      </w:r>
    </w:p>
  </w:endnote>
  <w:endnote w:type="continuationSeparator" w:id="0">
    <w:p w:rsidR="00EE3BE8" w:rsidRDefault="00EE3BE8" w:rsidP="00E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E8" w:rsidRDefault="00EE3BE8" w:rsidP="00EE3BE8">
    <w:pPr>
      <w:pStyle w:val="Zpat"/>
      <w:jc w:val="center"/>
      <w:rPr>
        <w:noProof/>
      </w:rPr>
    </w:pPr>
    <w:r w:rsidRPr="00AB326C">
      <w:rPr>
        <w:rFonts w:ascii="Arial" w:hAnsi="Arial"/>
        <w:sz w:val="20"/>
      </w:rPr>
      <w:t xml:space="preserve">DEEEP </w:t>
    </w:r>
    <w:proofErr w:type="spellStart"/>
    <w:r w:rsidRPr="00AB326C">
      <w:rPr>
        <w:rFonts w:ascii="Arial" w:hAnsi="Arial"/>
        <w:sz w:val="20"/>
      </w:rPr>
      <w:t>is</w:t>
    </w:r>
    <w:proofErr w:type="spellEnd"/>
    <w:r w:rsidRPr="00AB326C">
      <w:rPr>
        <w:rFonts w:ascii="Arial" w:hAnsi="Arial"/>
        <w:sz w:val="20"/>
      </w:rPr>
      <w:t xml:space="preserve"> a </w:t>
    </w:r>
    <w:proofErr w:type="spellStart"/>
    <w:r w:rsidRPr="00AB326C">
      <w:rPr>
        <w:rFonts w:ascii="Arial" w:hAnsi="Arial"/>
        <w:sz w:val="20"/>
      </w:rPr>
      <w:t>project</w:t>
    </w:r>
    <w:proofErr w:type="spellEnd"/>
    <w:r w:rsidRPr="00AB326C">
      <w:rPr>
        <w:rFonts w:ascii="Arial" w:hAnsi="Arial"/>
        <w:sz w:val="20"/>
      </w:rPr>
      <w:t xml:space="preserve"> co-</w:t>
    </w:r>
    <w:proofErr w:type="spellStart"/>
    <w:r w:rsidRPr="00AB326C">
      <w:rPr>
        <w:rFonts w:ascii="Arial" w:hAnsi="Arial"/>
        <w:sz w:val="20"/>
      </w:rPr>
      <w:t>funded</w:t>
    </w:r>
    <w:proofErr w:type="spellEnd"/>
    <w:r w:rsidRPr="00AB326C">
      <w:rPr>
        <w:rFonts w:ascii="Arial" w:hAnsi="Arial"/>
        <w:sz w:val="20"/>
      </w:rPr>
      <w:t xml:space="preserve"> by </w:t>
    </w:r>
    <w:proofErr w:type="spellStart"/>
    <w:r w:rsidRPr="00AB326C">
      <w:rPr>
        <w:rFonts w:ascii="Arial" w:hAnsi="Arial"/>
        <w:sz w:val="20"/>
      </w:rPr>
      <w:t>the</w:t>
    </w:r>
    <w:proofErr w:type="spellEnd"/>
    <w:r w:rsidRPr="00AB326C">
      <w:rPr>
        <w:rFonts w:ascii="Arial" w:hAnsi="Arial"/>
        <w:sz w:val="20"/>
      </w:rPr>
      <w:t xml:space="preserve"> </w:t>
    </w:r>
    <w:proofErr w:type="spellStart"/>
    <w:r w:rsidRPr="00AB326C">
      <w:rPr>
        <w:rFonts w:ascii="Arial" w:hAnsi="Arial"/>
        <w:sz w:val="20"/>
      </w:rPr>
      <w:t>European</w:t>
    </w:r>
    <w:proofErr w:type="spellEnd"/>
    <w:r w:rsidRPr="00AB326C">
      <w:rPr>
        <w:rFonts w:ascii="Arial" w:hAnsi="Arial"/>
        <w:sz w:val="20"/>
      </w:rPr>
      <w:t xml:space="preserve"> Union</w:t>
    </w:r>
    <w:r>
      <w:rPr>
        <w:rFonts w:ascii="Arial" w:hAnsi="Arial"/>
        <w:sz w:val="20"/>
      </w:rPr>
      <w:t>.</w:t>
    </w:r>
    <w:r w:rsidRPr="00372CAF">
      <w:rPr>
        <w:noProof/>
      </w:rPr>
      <w:t xml:space="preserve"> </w:t>
    </w:r>
  </w:p>
  <w:p w:rsidR="00EE3BE8" w:rsidRDefault="00EE3BE8" w:rsidP="00EE3BE8">
    <w:pPr>
      <w:pStyle w:val="Zpat"/>
      <w:jc w:val="center"/>
      <w:rPr>
        <w:noProof/>
      </w:rPr>
    </w:pPr>
  </w:p>
  <w:p w:rsidR="00EE3BE8" w:rsidRDefault="00EE3BE8" w:rsidP="00EE3BE8">
    <w:pPr>
      <w:pStyle w:val="Zpat"/>
      <w:jc w:val="center"/>
    </w:pPr>
    <w:r>
      <w:rPr>
        <w:noProof/>
      </w:rPr>
      <w:drawing>
        <wp:inline distT="0" distB="0" distL="0" distR="0" wp14:anchorId="3CF24C47" wp14:editId="36650EEB">
          <wp:extent cx="781050" cy="436070"/>
          <wp:effectExtent l="0" t="0" r="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32" cy="441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E8" w:rsidRDefault="00EE3BE8" w:rsidP="00EE3BE8">
      <w:pPr>
        <w:spacing w:after="0" w:line="240" w:lineRule="auto"/>
      </w:pPr>
      <w:r>
        <w:separator/>
      </w:r>
    </w:p>
  </w:footnote>
  <w:footnote w:type="continuationSeparator" w:id="0">
    <w:p w:rsidR="00EE3BE8" w:rsidRDefault="00EE3BE8" w:rsidP="00EE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E8" w:rsidRDefault="00EE3BE8" w:rsidP="00EE3BE8">
    <w:pPr>
      <w:pStyle w:val="Zhlav"/>
      <w:tabs>
        <w:tab w:val="clear" w:pos="4536"/>
        <w:tab w:val="clear" w:pos="9072"/>
        <w:tab w:val="left" w:pos="669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0DFBF2FF" wp14:editId="15A5E041">
          <wp:simplePos x="0" y="0"/>
          <wp:positionH relativeFrom="column">
            <wp:posOffset>4586605</wp:posOffset>
          </wp:positionH>
          <wp:positionV relativeFrom="paragraph">
            <wp:posOffset>-30480</wp:posOffset>
          </wp:positionV>
          <wp:extent cx="1371600" cy="504825"/>
          <wp:effectExtent l="0" t="0" r="0" b="9525"/>
          <wp:wrapTight wrapText="bothSides">
            <wp:wrapPolygon edited="0">
              <wp:start x="0" y="0"/>
              <wp:lineTo x="0" y="21192"/>
              <wp:lineTo x="21300" y="21192"/>
              <wp:lineTo x="21300" y="0"/>
              <wp:lineTo x="0" y="0"/>
            </wp:wrapPolygon>
          </wp:wrapTight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98D942" wp14:editId="5DD382EE">
          <wp:simplePos x="0" y="0"/>
          <wp:positionH relativeFrom="column">
            <wp:posOffset>3415030</wp:posOffset>
          </wp:positionH>
          <wp:positionV relativeFrom="paragraph">
            <wp:posOffset>-5080</wp:posOffset>
          </wp:positionV>
          <wp:extent cx="1085850" cy="476250"/>
          <wp:effectExtent l="0" t="0" r="0" b="0"/>
          <wp:wrapNone/>
          <wp:docPr id="7" name="Picture 7" descr="Kehy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hy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1652C904" wp14:editId="00F66F28">
          <wp:simplePos x="0" y="0"/>
          <wp:positionH relativeFrom="column">
            <wp:posOffset>2043430</wp:posOffset>
          </wp:positionH>
          <wp:positionV relativeFrom="paragraph">
            <wp:posOffset>-1905</wp:posOffset>
          </wp:positionV>
          <wp:extent cx="1143000" cy="476250"/>
          <wp:effectExtent l="0" t="0" r="0" b="0"/>
          <wp:wrapThrough wrapText="bothSides">
            <wp:wrapPolygon edited="0">
              <wp:start x="0" y="0"/>
              <wp:lineTo x="0" y="20736"/>
              <wp:lineTo x="21240" y="20736"/>
              <wp:lineTo x="21240" y="0"/>
              <wp:lineTo x="0" y="0"/>
            </wp:wrapPolygon>
          </wp:wrapThrough>
          <wp:docPr id="6" name="Picture 3" descr="Description: DISC:Users:tobiastroll:Desktop:DATEN:DEEEP:DEEEP_advocacy:communication:LOGOS:logo_deeep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ISC:Users:tobiastroll:Desktop:DATEN:DEEEP:DEEEP_advocacy:communication:LOGOS:logo_deeep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0912F6B3" wp14:editId="378EE81A">
          <wp:extent cx="800100" cy="475645"/>
          <wp:effectExtent l="0" t="0" r="0" b="635"/>
          <wp:docPr id="2" name="Obrázek 2" descr="logo FORS cz_en CMYK 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RS cz_en CMYK highr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555" cy="47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6AFFD5" wp14:editId="23E54A19">
          <wp:extent cx="933450" cy="419100"/>
          <wp:effectExtent l="0" t="0" r="0" b="0"/>
          <wp:docPr id="5" name="Obrázek 5" descr="crpomoc_horiz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pomoc_horiz_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BE8" w:rsidRPr="00EE3BE8" w:rsidRDefault="00EE3BE8" w:rsidP="00EE3B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D4D"/>
    <w:multiLevelType w:val="hybridMultilevel"/>
    <w:tmpl w:val="C4D6F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32CE"/>
    <w:multiLevelType w:val="hybridMultilevel"/>
    <w:tmpl w:val="0BD424A2"/>
    <w:lvl w:ilvl="0" w:tplc="100E65B4">
      <w:numFmt w:val="bullet"/>
      <w:lvlText w:val=""/>
      <w:lvlJc w:val="left"/>
      <w:pPr>
        <w:ind w:left="330" w:hanging="690"/>
      </w:pPr>
      <w:rPr>
        <w:rFonts w:ascii="Symbol" w:eastAsia="Times New Roman" w:hAnsi="Symbol" w:cs="Courier New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7D714B2"/>
    <w:multiLevelType w:val="hybridMultilevel"/>
    <w:tmpl w:val="40509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64C95"/>
    <w:multiLevelType w:val="hybridMultilevel"/>
    <w:tmpl w:val="803020B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9CB0F91"/>
    <w:multiLevelType w:val="multilevel"/>
    <w:tmpl w:val="E0A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4050E"/>
    <w:multiLevelType w:val="hybridMultilevel"/>
    <w:tmpl w:val="6A62B8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A64040"/>
    <w:multiLevelType w:val="hybridMultilevel"/>
    <w:tmpl w:val="201A0E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F83623"/>
    <w:multiLevelType w:val="hybridMultilevel"/>
    <w:tmpl w:val="16C4D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320B"/>
    <w:multiLevelType w:val="hybridMultilevel"/>
    <w:tmpl w:val="3886C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96955"/>
    <w:multiLevelType w:val="hybridMultilevel"/>
    <w:tmpl w:val="7C7E6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14F74"/>
    <w:multiLevelType w:val="hybridMultilevel"/>
    <w:tmpl w:val="979A6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C4C50"/>
    <w:multiLevelType w:val="hybridMultilevel"/>
    <w:tmpl w:val="C9EE5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15BFA"/>
    <w:multiLevelType w:val="hybridMultilevel"/>
    <w:tmpl w:val="79D44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0FE5"/>
    <w:multiLevelType w:val="hybridMultilevel"/>
    <w:tmpl w:val="CC3C9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4241E"/>
    <w:multiLevelType w:val="hybridMultilevel"/>
    <w:tmpl w:val="938E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E2D12"/>
    <w:multiLevelType w:val="hybridMultilevel"/>
    <w:tmpl w:val="8E2A7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16B23"/>
    <w:multiLevelType w:val="hybridMultilevel"/>
    <w:tmpl w:val="EE443F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C63295"/>
    <w:multiLevelType w:val="multilevel"/>
    <w:tmpl w:val="859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5"/>
  </w:num>
  <w:num w:numId="5">
    <w:abstractNumId w:val="14"/>
  </w:num>
  <w:num w:numId="6">
    <w:abstractNumId w:val="11"/>
  </w:num>
  <w:num w:numId="7">
    <w:abstractNumId w:val="9"/>
  </w:num>
  <w:num w:numId="8">
    <w:abstractNumId w:val="1"/>
  </w:num>
  <w:num w:numId="9">
    <w:abstractNumId w:val="17"/>
  </w:num>
  <w:num w:numId="10">
    <w:abstractNumId w:val="5"/>
  </w:num>
  <w:num w:numId="11">
    <w:abstractNumId w:val="6"/>
  </w:num>
  <w:num w:numId="12">
    <w:abstractNumId w:val="13"/>
  </w:num>
  <w:num w:numId="13">
    <w:abstractNumId w:val="16"/>
  </w:num>
  <w:num w:numId="14">
    <w:abstractNumId w:val="4"/>
  </w:num>
  <w:num w:numId="15">
    <w:abstractNumId w:val="3"/>
  </w:num>
  <w:num w:numId="16">
    <w:abstractNumId w:val="0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BE"/>
    <w:rsid w:val="00004231"/>
    <w:rsid w:val="00091604"/>
    <w:rsid w:val="000956D1"/>
    <w:rsid w:val="000D40B7"/>
    <w:rsid w:val="00121672"/>
    <w:rsid w:val="0019619F"/>
    <w:rsid w:val="001E1C77"/>
    <w:rsid w:val="00252FC1"/>
    <w:rsid w:val="00293FED"/>
    <w:rsid w:val="0029571E"/>
    <w:rsid w:val="002E2D06"/>
    <w:rsid w:val="002F325B"/>
    <w:rsid w:val="002F450D"/>
    <w:rsid w:val="00311019"/>
    <w:rsid w:val="00340E7C"/>
    <w:rsid w:val="003449DE"/>
    <w:rsid w:val="00357EBB"/>
    <w:rsid w:val="003703CF"/>
    <w:rsid w:val="003B25A7"/>
    <w:rsid w:val="003D2745"/>
    <w:rsid w:val="003E7D1A"/>
    <w:rsid w:val="00407DC9"/>
    <w:rsid w:val="004247D8"/>
    <w:rsid w:val="00447056"/>
    <w:rsid w:val="00452173"/>
    <w:rsid w:val="00471D0F"/>
    <w:rsid w:val="004A372A"/>
    <w:rsid w:val="004D3BEC"/>
    <w:rsid w:val="004F5427"/>
    <w:rsid w:val="00520E2E"/>
    <w:rsid w:val="00541F14"/>
    <w:rsid w:val="005655EF"/>
    <w:rsid w:val="005D00E7"/>
    <w:rsid w:val="005D258B"/>
    <w:rsid w:val="005E4B34"/>
    <w:rsid w:val="00604C2A"/>
    <w:rsid w:val="006132DF"/>
    <w:rsid w:val="00631188"/>
    <w:rsid w:val="00667274"/>
    <w:rsid w:val="006705FD"/>
    <w:rsid w:val="006E347D"/>
    <w:rsid w:val="007472A4"/>
    <w:rsid w:val="00791757"/>
    <w:rsid w:val="007F1FCC"/>
    <w:rsid w:val="007F6D4F"/>
    <w:rsid w:val="00821FA9"/>
    <w:rsid w:val="008779CF"/>
    <w:rsid w:val="00882868"/>
    <w:rsid w:val="00883EBE"/>
    <w:rsid w:val="0089117A"/>
    <w:rsid w:val="008B2635"/>
    <w:rsid w:val="008F0D72"/>
    <w:rsid w:val="008F4EC3"/>
    <w:rsid w:val="008F73CF"/>
    <w:rsid w:val="009240A1"/>
    <w:rsid w:val="009E27BF"/>
    <w:rsid w:val="00A80FF9"/>
    <w:rsid w:val="00A85201"/>
    <w:rsid w:val="00A86BCF"/>
    <w:rsid w:val="00AB28A4"/>
    <w:rsid w:val="00B32D3F"/>
    <w:rsid w:val="00B34103"/>
    <w:rsid w:val="00B90AAB"/>
    <w:rsid w:val="00B90B26"/>
    <w:rsid w:val="00BA7200"/>
    <w:rsid w:val="00BB63A4"/>
    <w:rsid w:val="00BF3991"/>
    <w:rsid w:val="00C35447"/>
    <w:rsid w:val="00CB2783"/>
    <w:rsid w:val="00D32807"/>
    <w:rsid w:val="00D344E2"/>
    <w:rsid w:val="00D36D9E"/>
    <w:rsid w:val="00D447F2"/>
    <w:rsid w:val="00D4798A"/>
    <w:rsid w:val="00DA34F1"/>
    <w:rsid w:val="00DC4D8E"/>
    <w:rsid w:val="00E31C1E"/>
    <w:rsid w:val="00EC7B1A"/>
    <w:rsid w:val="00EE3BE8"/>
    <w:rsid w:val="00EF7C2F"/>
    <w:rsid w:val="00F319DD"/>
    <w:rsid w:val="00F34BF0"/>
    <w:rsid w:val="00F937FE"/>
    <w:rsid w:val="00FB3A25"/>
    <w:rsid w:val="00FB3B59"/>
    <w:rsid w:val="00FE6211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E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0E2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20E2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E7D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D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5201"/>
    <w:pPr>
      <w:autoSpaceDE w:val="0"/>
      <w:autoSpaceDN w:val="0"/>
      <w:adjustRightInd w:val="0"/>
      <w:spacing w:after="0" w:line="240" w:lineRule="auto"/>
    </w:pPr>
    <w:rPr>
      <w:rFonts w:ascii="Kartika" w:hAnsi="Kartika" w:cs="Kartik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7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7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74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E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BE8"/>
  </w:style>
  <w:style w:type="paragraph" w:styleId="Zpat">
    <w:name w:val="footer"/>
    <w:basedOn w:val="Normln"/>
    <w:link w:val="ZpatChar"/>
    <w:uiPriority w:val="99"/>
    <w:unhideWhenUsed/>
    <w:rsid w:val="00EE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E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0E2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20E2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E7D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D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5201"/>
    <w:pPr>
      <w:autoSpaceDE w:val="0"/>
      <w:autoSpaceDN w:val="0"/>
      <w:adjustRightInd w:val="0"/>
      <w:spacing w:after="0" w:line="240" w:lineRule="auto"/>
    </w:pPr>
    <w:rPr>
      <w:rFonts w:ascii="Kartika" w:hAnsi="Kartika" w:cs="Kartik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7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7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74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E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BE8"/>
  </w:style>
  <w:style w:type="paragraph" w:styleId="Zpat">
    <w:name w:val="footer"/>
    <w:basedOn w:val="Normln"/>
    <w:link w:val="ZpatChar"/>
    <w:uiPriority w:val="99"/>
    <w:unhideWhenUsed/>
    <w:rsid w:val="00EE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8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7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9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3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9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centre.com/training/current-programm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mariapoli.cz/index.php?option=com_content&amp;view=article&amp;id=49&amp;Itemid=56&amp;lang=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ummariapoli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Čajková</dc:creator>
  <cp:lastModifiedBy>fors01</cp:lastModifiedBy>
  <cp:revision>4</cp:revision>
  <dcterms:created xsi:type="dcterms:W3CDTF">2015-04-08T08:40:00Z</dcterms:created>
  <dcterms:modified xsi:type="dcterms:W3CDTF">2015-04-08T08:44:00Z</dcterms:modified>
</cp:coreProperties>
</file>